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B50FE">
      <w:pPr>
        <w:spacing w:line="360" w:lineRule="auto"/>
        <w:jc w:val="center"/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嘉定区疁城实验学校规范教辅材料进校园管理</w:t>
      </w:r>
      <w:r>
        <w:rPr>
          <w:rFonts w:hint="eastAsia"/>
          <w:b/>
          <w:bCs/>
          <w:sz w:val="24"/>
          <w:szCs w:val="32"/>
          <w:lang w:val="en-US" w:eastAsia="zh-CN"/>
        </w:rPr>
        <w:t>制度</w:t>
      </w:r>
    </w:p>
    <w:p w14:paraId="5CA71AEE">
      <w:pPr>
        <w:spacing w:line="360" w:lineRule="auto"/>
        <w:jc w:val="both"/>
        <w:rPr>
          <w:rFonts w:hint="eastAsia"/>
          <w:b/>
          <w:bCs/>
          <w:sz w:val="24"/>
          <w:szCs w:val="32"/>
        </w:rPr>
      </w:pPr>
    </w:p>
    <w:p w14:paraId="6CB73CB5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一、教辅进校园管理组织机构</w:t>
      </w:r>
    </w:p>
    <w:p w14:paraId="5B1AD495">
      <w:pPr>
        <w:widowControl w:val="0"/>
        <w:numPr>
          <w:ilvl w:val="0"/>
          <w:numId w:val="0"/>
        </w:numPr>
        <w:spacing w:line="360" w:lineRule="auto"/>
        <w:ind w:firstLine="400" w:firstLineChars="200"/>
        <w:jc w:val="both"/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教辅进校园管理小组由校长、书记、分管教学副校长组成，审核小组由分管教学副校长、课程教材专家、负责师生用书征订的教导处行政、教研组长、一线教师代表组成。审核小组各成员具体职责如下：</w:t>
      </w:r>
    </w:p>
    <w:p w14:paraId="53AA1874">
      <w:pPr>
        <w:widowControl w:val="0"/>
        <w:numPr>
          <w:ilvl w:val="0"/>
          <w:numId w:val="0"/>
        </w:numPr>
        <w:spacing w:line="360" w:lineRule="auto"/>
        <w:ind w:firstLine="442" w:firstLineChars="200"/>
        <w:jc w:val="center"/>
        <w:rPr>
          <w:rFonts w:hint="default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教辅材料进校园审核小组成员及职责</w:t>
      </w:r>
    </w:p>
    <w:tbl>
      <w:tblPr>
        <w:tblStyle w:val="2"/>
        <w:tblW w:w="906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42"/>
        <w:gridCol w:w="2079"/>
        <w:gridCol w:w="4611"/>
      </w:tblGrid>
      <w:tr w14:paraId="57D5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F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</w:tr>
      <w:tr w14:paraId="0129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张小妹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教学副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管理责任人、制定管理制度</w:t>
            </w:r>
          </w:p>
        </w:tc>
      </w:tr>
      <w:tr w14:paraId="445C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副组长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沈卫国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课程教材专家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教辅审核审批咨询</w:t>
            </w:r>
            <w:bookmarkStart w:id="0" w:name="_GoBack"/>
            <w:bookmarkEnd w:id="0"/>
          </w:p>
        </w:tc>
      </w:tr>
      <w:tr w14:paraId="0E62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D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王建民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中学教导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具体组织、实施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中学理科教辅进校园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</w:tr>
      <w:tr w14:paraId="7246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刘苗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中学副教导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具体组织、实施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中学文科教辅进校园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</w:tr>
      <w:tr w14:paraId="0DD2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张晞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小学教导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具体组织、实施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小学教辅进校园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</w:tr>
      <w:tr w14:paraId="216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王明昊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中学语文教研组长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11AF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连凡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中学数学教研组长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2B2B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沈皎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中学英语教研组长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404C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4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7012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薛嘉雯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5151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蔡颖蕾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综合1组教研组长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中学道法、历史、地理、跨学科教辅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4EF8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陈能能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小学语文教研组长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小学语文教辅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2B6B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蔡佳文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小学数学教研组长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小学数学教辅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  <w:tr w14:paraId="11ED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唐晓千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小学英语教研组长</w:t>
            </w:r>
          </w:p>
        </w:tc>
        <w:tc>
          <w:tcPr>
            <w:tcW w:w="4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1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小学英语教辅</w:t>
            </w: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进校审核</w:t>
            </w:r>
          </w:p>
        </w:tc>
      </w:tr>
    </w:tbl>
    <w:p w14:paraId="6C2FE8D3">
      <w:pPr>
        <w:numPr>
          <w:ilvl w:val="0"/>
          <w:numId w:val="1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教辅材料进校园管理程序</w:t>
      </w:r>
    </w:p>
    <w:p w14:paraId="43309E90">
      <w:pPr>
        <w:numPr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drawing>
          <wp:inline distT="0" distB="0" distL="114300" distR="114300">
            <wp:extent cx="3689985" cy="784225"/>
            <wp:effectExtent l="6350" t="0" r="5016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AA2E5F8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（1）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申报：由备课组长召集本组任课教师，按推荐目录选用教辅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，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认真审阅教辅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材料，重点关注教辅内容的政治性、科学性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及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适宜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性，共同选定符合学科教学特点和学生实际情况的教辅材料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，在申报表中填写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选用理由。</w:t>
      </w:r>
    </w:p>
    <w:p w14:paraId="1B45DC1D">
      <w:pPr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（2）审核：各备课组向教辅审核小组提交申报表，审核小组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根据具体情况提出意见，确保选用的教辅材料符合学校整体教学规划和要求。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审核不通过，流程终止。</w:t>
      </w:r>
    </w:p>
    <w:p w14:paraId="7EAA7A0C">
      <w:pPr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（3）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审批：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审核通过后，教导处提交教辅管理小组审批备案，确保“一科一辅”。</w:t>
      </w:r>
    </w:p>
    <w:p w14:paraId="3EFAC825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（4）备案：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教导处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对审核通过的校本作业留存备案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sz w:val="20"/>
          <w:szCs w:val="20"/>
          <w:shd w:val="clear" w:fill="FFFFFF"/>
          <w:lang w:val="en-US" w:eastAsia="zh-CN"/>
        </w:rPr>
        <w:t>。</w:t>
      </w:r>
    </w:p>
    <w:p w14:paraId="619B5678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</w:t>
      </w:r>
    </w:p>
    <w:p w14:paraId="04411281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</w:t>
      </w:r>
    </w:p>
    <w:p w14:paraId="100E69D2">
      <w:pPr>
        <w:widowControl w:val="0"/>
        <w:numPr>
          <w:ilvl w:val="0"/>
          <w:numId w:val="0"/>
        </w:numPr>
        <w:spacing w:line="360" w:lineRule="auto"/>
        <w:ind w:leftChars="0"/>
        <w:jc w:val="right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上海市嘉定区疁城实验学校</w:t>
      </w:r>
    </w:p>
    <w:p w14:paraId="127F5F32">
      <w:pPr>
        <w:widowControl w:val="0"/>
        <w:numPr>
          <w:ilvl w:val="0"/>
          <w:numId w:val="0"/>
        </w:numPr>
        <w:spacing w:line="360" w:lineRule="auto"/>
        <w:ind w:leftChars="0"/>
        <w:jc w:val="right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2025年5月12日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A472C"/>
    <w:multiLevelType w:val="singleLevel"/>
    <w:tmpl w:val="40BA47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644D"/>
    <w:rsid w:val="06AF026B"/>
    <w:rsid w:val="121F05EC"/>
    <w:rsid w:val="155C0976"/>
    <w:rsid w:val="1CF24F13"/>
    <w:rsid w:val="2A8F5CBB"/>
    <w:rsid w:val="39C7137C"/>
    <w:rsid w:val="3A317F1C"/>
    <w:rsid w:val="3B860324"/>
    <w:rsid w:val="40691F17"/>
    <w:rsid w:val="4ADF77F7"/>
    <w:rsid w:val="529A31B7"/>
    <w:rsid w:val="541A11EE"/>
    <w:rsid w:val="58874971"/>
    <w:rsid w:val="5CEF4EE8"/>
    <w:rsid w:val="63905549"/>
    <w:rsid w:val="6F6D0771"/>
    <w:rsid w:val="72350BE3"/>
    <w:rsid w:val="76F52423"/>
    <w:rsid w:val="77383069"/>
    <w:rsid w:val="78C2487D"/>
    <w:rsid w:val="79471A0C"/>
    <w:rsid w:val="79B86167"/>
    <w:rsid w:val="7AC536D6"/>
    <w:rsid w:val="7F87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F25DA44-7F3E-4C17-A40B-7F663FDBEA65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申报</a:t>
          </a:r>
          <a:r>
            <a:rPr lang="zh-CN" altLang="en-US"/>
            <a:t/>
          </a:r>
          <a:endParaRPr lang="zh-CN" altLang="en-US"/>
        </a:p>
      </dgm:t>
    </dgm:pt>
    <dgm:pt modelId="{EE9066D1-3403-4469-8E8C-0D40A82430F2}" cxnId="{9DD358B2-EE64-4839-B84D-2E02D193BE54}" type="parTrans">
      <dgm:prSet/>
      <dgm:spPr/>
    </dgm:pt>
    <dgm:pt modelId="{8EC5AF5E-9C9F-410A-A755-A3EA5186F948}" cxnId="{9DD358B2-EE64-4839-B84D-2E02D193BE54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审核</a:t>
          </a:r>
          <a:r>
            <a:rPr lang="zh-CN" altLang="en-US"/>
            <a:t/>
          </a:r>
          <a:endParaRPr lang="zh-CN" altLang="en-US"/>
        </a:p>
      </dgm:t>
    </dgm:pt>
    <dgm:pt modelId="{1E934BFE-4D40-486C-8784-F698A10C4CF5}" cxnId="{BA35DF9F-DF71-4A6C-83C6-333D1F7D6FEF}" type="parTrans">
      <dgm:prSet/>
      <dgm:spPr/>
    </dgm:pt>
    <dgm:pt modelId="{EC1AFF77-9232-4EEB-95CB-85CEAB3B1FC0}" cxnId="{BA35DF9F-DF71-4A6C-83C6-333D1F7D6FEF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审批</a:t>
          </a:r>
          <a:r>
            <a:rPr lang="zh-CN" altLang="en-US"/>
            <a:t/>
          </a:r>
          <a:endParaRPr lang="zh-CN" altLang="en-US"/>
        </a:p>
      </dgm:t>
    </dgm:pt>
    <dgm:pt modelId="{9DABF4F3-A9E6-40B1-A863-AC9409CC14BB}" cxnId="{DDEDF6DA-3C32-489A-B0CD-85B87DFF9B4D}" type="parTrans">
      <dgm:prSet/>
      <dgm:spPr/>
    </dgm:pt>
    <dgm:pt modelId="{18EFF3C3-47F9-402B-A3F3-E9310EA281B4}" cxnId="{DDEDF6DA-3C32-489A-B0CD-85B87DFF9B4D}" type="sibTrans">
      <dgm:prSet/>
      <dgm:spPr/>
    </dgm:pt>
    <dgm:pt modelId="{7D8C39DE-5A06-459C-A2CC-6AF705A68A8D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备案</a:t>
          </a:r>
          <a:r>
            <a:rPr altLang="en-US"/>
            <a:t/>
          </a:r>
          <a:endParaRPr altLang="en-US"/>
        </a:p>
      </dgm:t>
    </dgm:pt>
    <dgm:pt modelId="{D22E58D1-945B-47BC-80CC-C89F729C1A41}" cxnId="{83378513-EBCB-4622-BD57-6029006916EC}" type="parTrans">
      <dgm:prSet/>
      <dgm:spPr/>
    </dgm:pt>
    <dgm:pt modelId="{724C9325-39DD-489B-ACC4-6AD32097721B}" cxnId="{83378513-EBCB-4622-BD57-6029006916EC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4">
        <dgm:presLayoutVars>
          <dgm:bulletEnabled val="1"/>
        </dgm:presLayoutVars>
      </dgm:prSet>
      <dgm:spPr/>
    </dgm:pt>
    <dgm:pt modelId="{B9337661-4B9D-4673-9EE1-0055F41C5DC8}" type="pres">
      <dgm:prSet presAssocID="{18EFF3C3-47F9-402B-A3F3-E9310EA281B4}" presName="sibTrans" presStyleLbl="sibTrans2D1" presStyleIdx="2" presStyleCnt="3"/>
      <dgm:spPr/>
    </dgm:pt>
    <dgm:pt modelId="{66FE4DFD-9195-435A-B5C4-9D16360FE5F1}" type="pres">
      <dgm:prSet presAssocID="{18EFF3C3-47F9-402B-A3F3-E9310EA281B4}" presName="connectorText" presStyleCnt="0"/>
      <dgm:spPr/>
    </dgm:pt>
    <dgm:pt modelId="{BC0B677A-543E-41B8-80B1-893C582A12E1}" type="pres">
      <dgm:prSet presAssocID="{7D8C39DE-5A06-459C-A2CC-6AF705A68A8D}" presName="node" presStyleLbl="node1" presStyleIdx="3" presStyleCnt="4">
        <dgm:presLayoutVars>
          <dgm:bulletEnabled val="1"/>
        </dgm:presLayoutVars>
      </dgm:prSet>
      <dgm:spPr/>
    </dgm:pt>
  </dgm:ptLst>
  <dgm:cxnLst>
    <dgm:cxn modelId="{9DD358B2-EE64-4839-B84D-2E02D193BE54}" srcId="{8EB1D179-D23D-41D4-AEEF-E4B9FEB06903}" destId="{3F25DA44-7F3E-4C17-A40B-7F663FDBEA65}" srcOrd="0" destOrd="0" parTransId="{EE9066D1-3403-4469-8E8C-0D40A82430F2}" sibTransId="{8EC5AF5E-9C9F-410A-A755-A3EA5186F948}"/>
    <dgm:cxn modelId="{BA35DF9F-DF71-4A6C-83C6-333D1F7D6FEF}" srcId="{8EB1D179-D23D-41D4-AEEF-E4B9FEB06903}" destId="{2E2F4D3A-969C-4DB2-9FA9-5C4A40369351}" srcOrd="1" destOrd="0" parTransId="{1E934BFE-4D40-486C-8784-F698A10C4CF5}" sibTransId="{EC1AFF77-9232-4EEB-95CB-85CEAB3B1FC0}"/>
    <dgm:cxn modelId="{DDEDF6DA-3C32-489A-B0CD-85B87DFF9B4D}" srcId="{8EB1D179-D23D-41D4-AEEF-E4B9FEB06903}" destId="{37B86CFA-59B5-46FA-8A6B-9FB187CE14DF}" srcOrd="2" destOrd="0" parTransId="{9DABF4F3-A9E6-40B1-A863-AC9409CC14BB}" sibTransId="{18EFF3C3-47F9-402B-A3F3-E9310EA281B4}"/>
    <dgm:cxn modelId="{83378513-EBCB-4622-BD57-6029006916EC}" srcId="{8EB1D179-D23D-41D4-AEEF-E4B9FEB06903}" destId="{7D8C39DE-5A06-459C-A2CC-6AF705A68A8D}" srcOrd="3" destOrd="0" parTransId="{D22E58D1-945B-47BC-80CC-C89F729C1A41}" sibTransId="{724C9325-39DD-489B-ACC4-6AD32097721B}"/>
    <dgm:cxn modelId="{332B1CB2-841E-4147-A522-0EDE5CF3D0A0}" type="presOf" srcId="{8EB1D179-D23D-41D4-AEEF-E4B9FEB06903}" destId="{BF708676-7EFC-4C81-9D3A-3E677EAC1C7B}" srcOrd="0" destOrd="0" presId="urn:microsoft.com/office/officeart/2005/8/layout/process1"/>
    <dgm:cxn modelId="{73153B2C-E5AD-40AA-856B-84905ABC5798}" type="presParOf" srcId="{BF708676-7EFC-4C81-9D3A-3E677EAC1C7B}" destId="{111DEAC9-5D4C-4A6A-A44E-082A26F60596}" srcOrd="0" destOrd="0" presId="urn:microsoft.com/office/officeart/2005/8/layout/process1"/>
    <dgm:cxn modelId="{DBFCA01C-7FA0-43F4-B466-13EF8E0E935B}" type="presOf" srcId="{3F25DA44-7F3E-4C17-A40B-7F663FDBEA65}" destId="{111DEAC9-5D4C-4A6A-A44E-082A26F60596}" srcOrd="0" destOrd="0" presId="urn:microsoft.com/office/officeart/2005/8/layout/process1"/>
    <dgm:cxn modelId="{D1A63423-3A7E-4511-ABA1-70B3CA90315E}" type="presParOf" srcId="{BF708676-7EFC-4C81-9D3A-3E677EAC1C7B}" destId="{8A5CF0CE-3323-464D-9C63-05C1BDB053F5}" srcOrd="1" destOrd="0" presId="urn:microsoft.com/office/officeart/2005/8/layout/process1"/>
    <dgm:cxn modelId="{110D9123-6F3E-41BE-BC9C-D9FA20F1BC0C}" type="presOf" srcId="{8EC5AF5E-9C9F-410A-A755-A3EA5186F948}" destId="{8A5CF0CE-3323-464D-9C63-05C1BDB053F5}" srcOrd="0" destOrd="0" presId="urn:microsoft.com/office/officeart/2005/8/layout/process1"/>
    <dgm:cxn modelId="{4B78EAFA-A470-429C-A3A3-0364F5382C3D}" type="presParOf" srcId="{8A5CF0CE-3323-464D-9C63-05C1BDB053F5}" destId="{5FA465F6-7607-499F-BFB2-52F4E071FB67}" srcOrd="0" destOrd="1" presId="urn:microsoft.com/office/officeart/2005/8/layout/process1"/>
    <dgm:cxn modelId="{10560E23-91BC-4246-96A5-C1080988B78C}" type="presOf" srcId="{8EC5AF5E-9C9F-410A-A755-A3EA5186F948}" destId="{5FA465F6-7607-499F-BFB2-52F4E071FB67}" srcOrd="1" destOrd="0" presId="urn:microsoft.com/office/officeart/2005/8/layout/process1"/>
    <dgm:cxn modelId="{6AA75E94-8441-4F5C-9E0F-F24D7A4629CB}" type="presParOf" srcId="{BF708676-7EFC-4C81-9D3A-3E677EAC1C7B}" destId="{552FB8E7-A5FB-4CC3-94C3-CE0BDF19F9F1}" srcOrd="2" destOrd="0" presId="urn:microsoft.com/office/officeart/2005/8/layout/process1"/>
    <dgm:cxn modelId="{C23DBED2-77CF-4119-8F1C-300E70B16E01}" type="presOf" srcId="{2E2F4D3A-969C-4DB2-9FA9-5C4A40369351}" destId="{552FB8E7-A5FB-4CC3-94C3-CE0BDF19F9F1}" srcOrd="0" destOrd="0" presId="urn:microsoft.com/office/officeart/2005/8/layout/process1"/>
    <dgm:cxn modelId="{C77D0F17-3B27-453B-B438-491E6419C425}" type="presParOf" srcId="{BF708676-7EFC-4C81-9D3A-3E677EAC1C7B}" destId="{353C3794-50AA-4D44-83C9-CE28317C3317}" srcOrd="3" destOrd="0" presId="urn:microsoft.com/office/officeart/2005/8/layout/process1"/>
    <dgm:cxn modelId="{9D99DB7D-916D-4A86-85DF-46D8597C55D8}" type="presOf" srcId="{EC1AFF77-9232-4EEB-95CB-85CEAB3B1FC0}" destId="{353C3794-50AA-4D44-83C9-CE28317C3317}" srcOrd="0" destOrd="0" presId="urn:microsoft.com/office/officeart/2005/8/layout/process1"/>
    <dgm:cxn modelId="{2400105A-F9A7-4D09-B65A-72723D11A539}" type="presParOf" srcId="{353C3794-50AA-4D44-83C9-CE28317C3317}" destId="{5AFF040D-0639-4120-9E39-DA822CF9F321}" srcOrd="0" destOrd="3" presId="urn:microsoft.com/office/officeart/2005/8/layout/process1"/>
    <dgm:cxn modelId="{B9556A63-5D69-4BF5-B48C-CF4672BD2242}" type="presOf" srcId="{EC1AFF77-9232-4EEB-95CB-85CEAB3B1FC0}" destId="{5AFF040D-0639-4120-9E39-DA822CF9F321}" srcOrd="1" destOrd="0" presId="urn:microsoft.com/office/officeart/2005/8/layout/process1"/>
    <dgm:cxn modelId="{C3BC9009-4235-4641-9BB5-7EEDE79917C4}" type="presParOf" srcId="{BF708676-7EFC-4C81-9D3A-3E677EAC1C7B}" destId="{A1E15D63-E1FF-4A28-A04F-A2B65927BC31}" srcOrd="4" destOrd="0" presId="urn:microsoft.com/office/officeart/2005/8/layout/process1"/>
    <dgm:cxn modelId="{F4AC4F09-7AFB-4247-9357-E181A7833395}" type="presOf" srcId="{37B86CFA-59B5-46FA-8A6B-9FB187CE14DF}" destId="{A1E15D63-E1FF-4A28-A04F-A2B65927BC31}" srcOrd="0" destOrd="0" presId="urn:microsoft.com/office/officeart/2005/8/layout/process1"/>
    <dgm:cxn modelId="{A4D9AD8F-8754-470F-99C9-C0EA237C1258}" type="presParOf" srcId="{BF708676-7EFC-4C81-9D3A-3E677EAC1C7B}" destId="{B9337661-4B9D-4673-9EE1-0055F41C5DC8}" srcOrd="5" destOrd="0" presId="urn:microsoft.com/office/officeart/2005/8/layout/process1"/>
    <dgm:cxn modelId="{3887CDF9-4D97-499D-80CF-A0076D34626E}" type="presOf" srcId="{18EFF3C3-47F9-402B-A3F3-E9310EA281B4}" destId="{B9337661-4B9D-4673-9EE1-0055F41C5DC8}" srcOrd="0" destOrd="0" presId="urn:microsoft.com/office/officeart/2005/8/layout/process1"/>
    <dgm:cxn modelId="{9AFA6DCD-8A4D-418F-B657-1FDBED9A52DD}" type="presParOf" srcId="{B9337661-4B9D-4673-9EE1-0055F41C5DC8}" destId="{66FE4DFD-9195-435A-B5C4-9D16360FE5F1}" srcOrd="0" destOrd="5" presId="urn:microsoft.com/office/officeart/2005/8/layout/process1"/>
    <dgm:cxn modelId="{EC30C39D-8119-433A-827F-4BB5B4CC1A55}" type="presOf" srcId="{18EFF3C3-47F9-402B-A3F3-E9310EA281B4}" destId="{66FE4DFD-9195-435A-B5C4-9D16360FE5F1}" srcOrd="1" destOrd="0" presId="urn:microsoft.com/office/officeart/2005/8/layout/process1"/>
    <dgm:cxn modelId="{24E11B12-17EB-4240-885C-35FC3F03BDA5}" type="presParOf" srcId="{BF708676-7EFC-4C81-9D3A-3E677EAC1C7B}" destId="{BC0B677A-543E-41B8-80B1-893C582A12E1}" srcOrd="6" destOrd="0" presId="urn:microsoft.com/office/officeart/2005/8/layout/process1"/>
    <dgm:cxn modelId="{069D043E-5BA9-4068-92E2-5A7D08884F8B}" type="presOf" srcId="{7D8C39DE-5A06-459C-A2CC-6AF705A68A8D}" destId="{BC0B677A-543E-41B8-80B1-893C582A12E1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3689985" cy="784225"/>
        <a:chOff x="0" y="0"/>
        <a:chExt cx="3689985" cy="78422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173355"/>
          <a:ext cx="709613" cy="43751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68580" tIns="68580" rIns="68580" bIns="68580" anchor="ctr"/>
        <a:lstStyle>
          <a:lvl1pPr algn="ctr">
            <a:defRPr sz="18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申报</a:t>
          </a:r>
          <a:endParaRPr lang="zh-CN" altLang="en-US"/>
        </a:p>
      </dsp:txBody>
      <dsp:txXfrm>
        <a:off x="0" y="173355"/>
        <a:ext cx="709613" cy="437515"/>
      </dsp:txXfrm>
    </dsp:sp>
    <dsp:sp modelId="{8A5CF0CE-3323-464D-9C63-05C1BDB053F5}">
      <dsp:nvSpPr>
        <dsp:cNvPr id="4" name="右箭头 3"/>
        <dsp:cNvSpPr/>
      </dsp:nvSpPr>
      <dsp:spPr bwMode="white">
        <a:xfrm>
          <a:off x="776316" y="304121"/>
          <a:ext cx="150438" cy="17598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6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776316" y="304121"/>
        <a:ext cx="150438" cy="17598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993458" y="173355"/>
          <a:ext cx="709613" cy="43751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68580" tIns="68580" rIns="68580" bIns="68580" anchor="ctr"/>
        <a:lstStyle>
          <a:lvl1pPr algn="ctr">
            <a:defRPr sz="18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审核</a:t>
          </a:r>
          <a:endParaRPr lang="zh-CN" altLang="en-US"/>
        </a:p>
      </dsp:txBody>
      <dsp:txXfrm>
        <a:off x="993458" y="173355"/>
        <a:ext cx="709613" cy="437515"/>
      </dsp:txXfrm>
    </dsp:sp>
    <dsp:sp modelId="{353C3794-50AA-4D44-83C9-CE28317C3317}">
      <dsp:nvSpPr>
        <dsp:cNvPr id="6" name="右箭头 5"/>
        <dsp:cNvSpPr/>
      </dsp:nvSpPr>
      <dsp:spPr bwMode="white">
        <a:xfrm>
          <a:off x="1769774" y="304121"/>
          <a:ext cx="150438" cy="17598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6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769774" y="304121"/>
        <a:ext cx="150438" cy="17598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1986915" y="173355"/>
          <a:ext cx="709613" cy="43751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68580" tIns="68580" rIns="68580" bIns="68580" anchor="ctr"/>
        <a:lstStyle>
          <a:lvl1pPr algn="ctr">
            <a:defRPr sz="18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审批</a:t>
          </a:r>
          <a:endParaRPr lang="zh-CN" altLang="en-US"/>
        </a:p>
      </dsp:txBody>
      <dsp:txXfrm>
        <a:off x="1986915" y="173355"/>
        <a:ext cx="709613" cy="437515"/>
      </dsp:txXfrm>
    </dsp:sp>
    <dsp:sp modelId="{B9337661-4B9D-4673-9EE1-0055F41C5DC8}">
      <dsp:nvSpPr>
        <dsp:cNvPr id="8" name="右箭头 7"/>
        <dsp:cNvSpPr/>
      </dsp:nvSpPr>
      <dsp:spPr bwMode="white">
        <a:xfrm>
          <a:off x="2763231" y="304121"/>
          <a:ext cx="150438" cy="17598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6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2763231" y="304121"/>
        <a:ext cx="150438" cy="175984"/>
      </dsp:txXfrm>
    </dsp:sp>
    <dsp:sp modelId="{BC0B677A-543E-41B8-80B1-893C582A12E1}">
      <dsp:nvSpPr>
        <dsp:cNvPr id="9" name="圆角矩形 8"/>
        <dsp:cNvSpPr/>
      </dsp:nvSpPr>
      <dsp:spPr bwMode="white">
        <a:xfrm>
          <a:off x="2980373" y="173355"/>
          <a:ext cx="709613" cy="43751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68580" tIns="68580" rIns="68580" bIns="68580" anchor="ctr"/>
        <a:lstStyle>
          <a:lvl1pPr algn="ctr">
            <a:defRPr sz="18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备案</a:t>
          </a:r>
          <a:endParaRPr altLang="en-US"/>
        </a:p>
      </dsp:txBody>
      <dsp:txXfrm>
        <a:off x="2980373" y="173355"/>
        <a:ext cx="709613" cy="437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869</Characters>
  <Lines>0</Lines>
  <Paragraphs>0</Paragraphs>
  <TotalTime>10</TotalTime>
  <ScaleCrop>false</ScaleCrop>
  <LinksUpToDate>false</LinksUpToDate>
  <CharactersWithSpaces>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2025-05-12T16:01:00Z</dcterms:created>
  <dc:creator>Administrator</dc:creator>
  <cp:lastModifiedBy>张小妹</cp:lastModifiedBy>
  <cp:lastPrinted>2025-05-13T02:09:00Z</cp:lastPrinted>
  <dcterms:modified xsi:type="dcterms:W3CDTF">2025-08-29T07:44:27Z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eyJoZGlkIjoiNDZmMmUxYjU1OTc4NmVkMjQ2Y2U4NWRlNzk3ZTY4NzAiLCJ1c2VySWQiOiIyNDc5NzE5NjEifQ==</vt:lpwstr>
  </property>
  <property fmtid="{D5CDD505-2E9C-101B-9397-08002B2CF9AE}" pid="4" name="ICV">
    <vt:lpwstr>7815E05DAEAC49BB8A47DDA3EE4EE56B_12</vt:lpwstr>
  </property>
</Properties>
</file>